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E46E" w14:textId="77777777" w:rsidR="00F837C9" w:rsidRDefault="00F837C9">
      <w:bookmarkStart w:id="0" w:name="_GoBack"/>
      <w:bookmarkEnd w:id="0"/>
      <w:r>
        <w:t>SSG: Annual General Mandate 2020</w:t>
      </w:r>
    </w:p>
    <w:p w14:paraId="01BC2828" w14:textId="77777777" w:rsidR="00ED5B14" w:rsidRDefault="00F837C9">
      <w:r>
        <w:t xml:space="preserve">On 27 Mar 2020, </w:t>
      </w:r>
      <w:r w:rsidR="00FF043A" w:rsidRPr="00FF043A">
        <w:t>Seagull Shipping Company</w:t>
      </w:r>
      <w:r>
        <w:t xml:space="preserve"> announced Annual General Mandate 2020 No. 01/ 2020/ NQ DHDCD as follows:</w:t>
      </w:r>
    </w:p>
    <w:p w14:paraId="2A5D31FE" w14:textId="77777777" w:rsidR="00F837C9" w:rsidRDefault="00044B50">
      <w:r>
        <w:t xml:space="preserve">Article 01: General Meeting of Shareholders approved totally the report of the Board of Directors, </w:t>
      </w:r>
      <w:r w:rsidR="006C3213">
        <w:t xml:space="preserve">report of the Board of Supervisors, audited Financial Statement of 2019 and the report on operating status of </w:t>
      </w:r>
      <w:r w:rsidR="006C3213" w:rsidRPr="006C3213">
        <w:t>Seagull Shipping Company</w:t>
      </w:r>
      <w:r w:rsidR="006C3213">
        <w:t xml:space="preserve"> in 2019 with the following main targets:</w:t>
      </w:r>
    </w:p>
    <w:p w14:paraId="54539E3D" w14:textId="77777777" w:rsidR="006C3213" w:rsidRDefault="005F3A1C" w:rsidP="005F3A1C">
      <w:pPr>
        <w:numPr>
          <w:ilvl w:val="0"/>
          <w:numId w:val="1"/>
        </w:numPr>
      </w:pPr>
      <w:r>
        <w:t>Total freight revenue: VND 26, 923 million; 94.80%/ plan</w:t>
      </w:r>
    </w:p>
    <w:p w14:paraId="26EA6726" w14:textId="77777777" w:rsidR="005F3A1C" w:rsidRDefault="005F3A1C" w:rsidP="005F3A1C">
      <w:pPr>
        <w:numPr>
          <w:ilvl w:val="0"/>
          <w:numId w:val="1"/>
        </w:numPr>
      </w:pPr>
      <w:r>
        <w:t>Depreciation on ships:</w:t>
      </w:r>
    </w:p>
    <w:p w14:paraId="0983E03E" w14:textId="77777777" w:rsidR="005F3A1C" w:rsidRDefault="005F3A1C" w:rsidP="005F3A1C">
      <w:pPr>
        <w:numPr>
          <w:ilvl w:val="0"/>
          <w:numId w:val="2"/>
        </w:numPr>
      </w:pPr>
      <w:r>
        <w:t>Sea Dream ship: 5.00%/ original value; 100%/ plan</w:t>
      </w:r>
    </w:p>
    <w:p w14:paraId="233E7049" w14:textId="77777777" w:rsidR="005F3A1C" w:rsidRDefault="005F3A1C" w:rsidP="005F3A1C">
      <w:pPr>
        <w:numPr>
          <w:ilvl w:val="0"/>
          <w:numId w:val="1"/>
        </w:numPr>
      </w:pPr>
      <w:r>
        <w:t>Wage scale: VND 4,749 million; 89.60%/ plan</w:t>
      </w:r>
    </w:p>
    <w:p w14:paraId="2D66581E" w14:textId="77777777" w:rsidR="005F3A1C" w:rsidRDefault="005F3A1C" w:rsidP="005F3A1C">
      <w:pPr>
        <w:numPr>
          <w:ilvl w:val="0"/>
          <w:numId w:val="1"/>
        </w:numPr>
      </w:pPr>
      <w:r>
        <w:t>Profit after tax: VND 2,095 million; 94.93%/ plan</w:t>
      </w:r>
    </w:p>
    <w:p w14:paraId="4A4F4832" w14:textId="77777777" w:rsidR="005F3A1C" w:rsidRDefault="005F3A1C" w:rsidP="005F3A1C">
      <w:pPr>
        <w:numPr>
          <w:ilvl w:val="0"/>
          <w:numId w:val="1"/>
        </w:numPr>
      </w:pPr>
      <w:r>
        <w:t>Total remuneration to the Board of Directors and Board of Supervisors: None as planned</w:t>
      </w:r>
    </w:p>
    <w:p w14:paraId="5E918313" w14:textId="77777777" w:rsidR="005F3A1C" w:rsidRDefault="005F3A1C" w:rsidP="005F3A1C">
      <w:r>
        <w:t>Article 02: General Meeting of Shareholders approved totally the profit distribution of 2019:</w:t>
      </w:r>
    </w:p>
    <w:p w14:paraId="0F5E52BC" w14:textId="77777777" w:rsidR="005F3A1C" w:rsidRDefault="006A6EBD" w:rsidP="005F3A1C">
      <w:r>
        <w:t xml:space="preserve">Loss accumulated by 31 Dec 2019: </w:t>
      </w:r>
      <w:r w:rsidR="00081666">
        <w:t xml:space="preserve">VND -42,953 million so there was no dividend payment </w:t>
      </w:r>
      <w:r w:rsidR="00227DDF">
        <w:t xml:space="preserve">or extraction for funds </w:t>
      </w:r>
      <w:r w:rsidR="00081666">
        <w:t>in 2019</w:t>
      </w:r>
    </w:p>
    <w:p w14:paraId="3098C02D" w14:textId="77777777" w:rsidR="00227DDF" w:rsidRDefault="00227DDF" w:rsidP="005F3A1C">
      <w:r>
        <w:t xml:space="preserve">Article 03: </w:t>
      </w:r>
      <w:r w:rsidR="00617373">
        <w:t>General Meeting of Shareholders approved totally the business plan for 2020</w:t>
      </w:r>
    </w:p>
    <w:p w14:paraId="6F115BEE" w14:textId="77777777" w:rsidR="00617373" w:rsidRDefault="00617373" w:rsidP="00617373">
      <w:pPr>
        <w:numPr>
          <w:ilvl w:val="0"/>
          <w:numId w:val="3"/>
        </w:numPr>
      </w:pPr>
      <w:r>
        <w:t xml:space="preserve">Total revenue from leased ships with term: </w:t>
      </w:r>
      <w:r w:rsidR="00BC7AD7">
        <w:t>VND 27,467 million</w:t>
      </w:r>
    </w:p>
    <w:p w14:paraId="0800B4A6" w14:textId="77777777" w:rsidR="00BC7AD7" w:rsidRDefault="00BC7AD7" w:rsidP="00617373">
      <w:pPr>
        <w:numPr>
          <w:ilvl w:val="0"/>
          <w:numId w:val="3"/>
        </w:numPr>
      </w:pPr>
      <w:r>
        <w:t>Wage scale: VND 5,000 million</w:t>
      </w:r>
    </w:p>
    <w:p w14:paraId="1E1EE919" w14:textId="77777777" w:rsidR="00BC7AD7" w:rsidRDefault="00BC7AD7" w:rsidP="00617373">
      <w:pPr>
        <w:numPr>
          <w:ilvl w:val="0"/>
          <w:numId w:val="3"/>
        </w:numPr>
      </w:pPr>
      <w:r>
        <w:t>Depreciation on</w:t>
      </w:r>
      <w:r w:rsidRPr="00BC7AD7">
        <w:t xml:space="preserve"> </w:t>
      </w:r>
      <w:r>
        <w:t>Sea Dream ship: 5.00%/ original value</w:t>
      </w:r>
    </w:p>
    <w:p w14:paraId="22E11EAE" w14:textId="77777777" w:rsidR="00BC7AD7" w:rsidRDefault="00BC7AD7" w:rsidP="00617373">
      <w:pPr>
        <w:numPr>
          <w:ilvl w:val="0"/>
          <w:numId w:val="3"/>
        </w:numPr>
      </w:pPr>
      <w:r>
        <w:t xml:space="preserve">Dividend payment: </w:t>
      </w:r>
      <w:r w:rsidR="009C1D3C">
        <w:t>None</w:t>
      </w:r>
    </w:p>
    <w:p w14:paraId="3162AE56" w14:textId="77777777" w:rsidR="009C1D3C" w:rsidRDefault="009C1D3C" w:rsidP="00617373">
      <w:pPr>
        <w:numPr>
          <w:ilvl w:val="0"/>
          <w:numId w:val="3"/>
        </w:numPr>
      </w:pPr>
      <w:r>
        <w:t>Extraction for funds: 0 VND</w:t>
      </w:r>
    </w:p>
    <w:p w14:paraId="31C6EAC4" w14:textId="77777777" w:rsidR="009C1D3C" w:rsidRDefault="009C1D3C" w:rsidP="00617373">
      <w:pPr>
        <w:numPr>
          <w:ilvl w:val="0"/>
          <w:numId w:val="3"/>
        </w:numPr>
      </w:pPr>
      <w:r>
        <w:t>Remuneration to the Board of Directors and Board of Supervisors: 0 VND</w:t>
      </w:r>
    </w:p>
    <w:p w14:paraId="37292CA8" w14:textId="77777777" w:rsidR="009C1D3C" w:rsidRDefault="009C1D3C" w:rsidP="00617373">
      <w:pPr>
        <w:numPr>
          <w:ilvl w:val="0"/>
          <w:numId w:val="3"/>
        </w:numPr>
      </w:pPr>
      <w:r>
        <w:t>Profit after tax: VND 1,715 million</w:t>
      </w:r>
    </w:p>
    <w:p w14:paraId="41A2FF80" w14:textId="77777777" w:rsidR="009C1D3C" w:rsidRDefault="009C1D3C" w:rsidP="009C1D3C">
      <w:r>
        <w:t>Article 04: General Meeting of Shareholders approved totally the submission issued by the Board of Supervisors on assigning the Board of Directors to select one from the following auditing companies for auditing the Financial Statement of the fi</w:t>
      </w:r>
      <w:r w:rsidR="00AA4AA7">
        <w:t xml:space="preserve">scal year 2020 of the Company: Auditing &amp; Consulting Company Limited; </w:t>
      </w:r>
      <w:r w:rsidR="005F61A0">
        <w:t>RSM Vietnam Auditing &amp; Consulting Company Limited</w:t>
      </w:r>
    </w:p>
    <w:p w14:paraId="25309C81" w14:textId="77777777" w:rsidR="005F61A0" w:rsidRDefault="005F61A0" w:rsidP="009C1D3C">
      <w:r>
        <w:t xml:space="preserve">Article 05: General Meeting of Shareholders approved totally the number of members of Board of Directors and Board of Supervisors </w:t>
      </w:r>
      <w:r w:rsidR="00F40C42">
        <w:t>term VI (2020 - 2024) as follows:</w:t>
      </w:r>
    </w:p>
    <w:p w14:paraId="54F0D3E2" w14:textId="77777777" w:rsidR="00F40C42" w:rsidRDefault="009E488E" w:rsidP="009C1D3C">
      <w:r>
        <w:t>+ 100%</w:t>
      </w:r>
      <w:r w:rsidR="00F40C42">
        <w:t xml:space="preserve"> of votes </w:t>
      </w:r>
      <w:r w:rsidR="002E53A1">
        <w:t xml:space="preserve">agreed with the number of </w:t>
      </w:r>
      <w:r>
        <w:t>Members of Board of Directors which is 5 members</w:t>
      </w:r>
    </w:p>
    <w:p w14:paraId="35FD68D5" w14:textId="77777777" w:rsidR="009E488E" w:rsidRDefault="009E488E" w:rsidP="009C1D3C">
      <w:r>
        <w:t>+ 67.08% of votes agreed with the number of Members of Board of Supervisors which is 3 members; 32.92% of votes agreed with the number of Members of Board of Supervisors which is 2 members</w:t>
      </w:r>
    </w:p>
    <w:p w14:paraId="55AB8427" w14:textId="77777777" w:rsidR="009E488E" w:rsidRDefault="009E488E" w:rsidP="009C1D3C">
      <w:r>
        <w:t>Article 06: Result from appointing the Board of Directors and Board of Supervisors term VI (2020 - 2024)</w:t>
      </w:r>
      <w:r w:rsidR="00A768DF">
        <w:t>:</w:t>
      </w:r>
    </w:p>
    <w:p w14:paraId="2FF99EAA" w14:textId="77777777" w:rsidR="00A768DF" w:rsidRDefault="00A768DF" w:rsidP="009C1D3C">
      <w:r>
        <w:t>General Meeting of Shareholders approved totally the result from appointing the Board of Directors and Board of Supervisors term VI (2020 - 2024) as follows:</w:t>
      </w:r>
    </w:p>
    <w:p w14:paraId="1648B913" w14:textId="77777777" w:rsidR="00A768DF" w:rsidRDefault="00A768DF" w:rsidP="00A768DF">
      <w:pPr>
        <w:numPr>
          <w:ilvl w:val="0"/>
          <w:numId w:val="4"/>
        </w:numPr>
      </w:pPr>
      <w:r>
        <w:t>List of elected members of the Board of Directors:</w:t>
      </w:r>
    </w:p>
    <w:p w14:paraId="7EF0D528" w14:textId="77777777" w:rsidR="00A768DF" w:rsidRDefault="004632F8" w:rsidP="004632F8">
      <w:pPr>
        <w:numPr>
          <w:ilvl w:val="0"/>
          <w:numId w:val="5"/>
        </w:numPr>
      </w:pPr>
      <w:r>
        <w:t xml:space="preserve">Ms. Pham </w:t>
      </w:r>
      <w:proofErr w:type="spellStart"/>
      <w:r>
        <w:t>Thi</w:t>
      </w:r>
      <w:proofErr w:type="spellEnd"/>
      <w:r>
        <w:t xml:space="preserve"> </w:t>
      </w:r>
      <w:proofErr w:type="spellStart"/>
      <w:r>
        <w:t>Anh</w:t>
      </w:r>
      <w:proofErr w:type="spellEnd"/>
      <w:r>
        <w:t xml:space="preserve"> Thu</w:t>
      </w:r>
    </w:p>
    <w:p w14:paraId="782E55C4" w14:textId="77777777" w:rsidR="004632F8" w:rsidRDefault="004632F8" w:rsidP="004632F8">
      <w:pPr>
        <w:numPr>
          <w:ilvl w:val="0"/>
          <w:numId w:val="5"/>
        </w:numPr>
      </w:pPr>
      <w:r>
        <w:lastRenderedPageBreak/>
        <w:t xml:space="preserve">Mr. Nguyen </w:t>
      </w:r>
      <w:proofErr w:type="spellStart"/>
      <w:r>
        <w:t>Huu</w:t>
      </w:r>
      <w:proofErr w:type="spellEnd"/>
      <w:r>
        <w:t xml:space="preserve"> </w:t>
      </w:r>
      <w:proofErr w:type="spellStart"/>
      <w:r>
        <w:t>Toan</w:t>
      </w:r>
      <w:proofErr w:type="spellEnd"/>
    </w:p>
    <w:p w14:paraId="249D3252" w14:textId="77777777" w:rsidR="004632F8" w:rsidRDefault="004632F8" w:rsidP="004632F8">
      <w:pPr>
        <w:numPr>
          <w:ilvl w:val="0"/>
          <w:numId w:val="5"/>
        </w:numPr>
      </w:pPr>
      <w:r>
        <w:t xml:space="preserve">Mr. Nguyen </w:t>
      </w:r>
      <w:proofErr w:type="spellStart"/>
      <w:r>
        <w:t>Duc</w:t>
      </w:r>
      <w:proofErr w:type="spellEnd"/>
      <w:r>
        <w:t xml:space="preserve"> </w:t>
      </w:r>
      <w:proofErr w:type="spellStart"/>
      <w:r>
        <w:t>Manh</w:t>
      </w:r>
      <w:proofErr w:type="spellEnd"/>
    </w:p>
    <w:p w14:paraId="3DA03FD7" w14:textId="77777777" w:rsidR="004632F8" w:rsidRDefault="004632F8" w:rsidP="004632F8">
      <w:pPr>
        <w:numPr>
          <w:ilvl w:val="0"/>
          <w:numId w:val="5"/>
        </w:numPr>
      </w:pPr>
      <w:r>
        <w:t>Mr. Dang Hong Truong</w:t>
      </w:r>
    </w:p>
    <w:p w14:paraId="47BE02F5" w14:textId="77777777" w:rsidR="004632F8" w:rsidRDefault="004632F8" w:rsidP="004632F8">
      <w:pPr>
        <w:numPr>
          <w:ilvl w:val="0"/>
          <w:numId w:val="5"/>
        </w:numPr>
      </w:pPr>
      <w:r>
        <w:t>Mr. Tran Ngoc Son</w:t>
      </w:r>
    </w:p>
    <w:p w14:paraId="5F844166" w14:textId="77777777" w:rsidR="004632F8" w:rsidRDefault="004632F8" w:rsidP="004632F8">
      <w:pPr>
        <w:numPr>
          <w:ilvl w:val="0"/>
          <w:numId w:val="4"/>
        </w:numPr>
      </w:pPr>
      <w:r>
        <w:t>List of elected members of the Board of Supervisors:</w:t>
      </w:r>
    </w:p>
    <w:p w14:paraId="6FCDE26F" w14:textId="77777777" w:rsidR="004632F8" w:rsidRDefault="004632F8" w:rsidP="004632F8">
      <w:pPr>
        <w:numPr>
          <w:ilvl w:val="0"/>
          <w:numId w:val="6"/>
        </w:numPr>
      </w:pPr>
      <w:r>
        <w:t xml:space="preserve">Mr. Le </w:t>
      </w:r>
      <w:proofErr w:type="spellStart"/>
      <w:r>
        <w:t>Thanh</w:t>
      </w:r>
      <w:proofErr w:type="spellEnd"/>
      <w:r>
        <w:t xml:space="preserve"> </w:t>
      </w:r>
      <w:proofErr w:type="spellStart"/>
      <w:r>
        <w:t>Phuc</w:t>
      </w:r>
      <w:proofErr w:type="spellEnd"/>
    </w:p>
    <w:p w14:paraId="4874AA3E" w14:textId="77777777" w:rsidR="004632F8" w:rsidRDefault="004632F8" w:rsidP="004632F8">
      <w:pPr>
        <w:numPr>
          <w:ilvl w:val="0"/>
          <w:numId w:val="6"/>
        </w:numPr>
      </w:pPr>
      <w:r>
        <w:t xml:space="preserve">Mr. Nguyen Minh </w:t>
      </w:r>
      <w:proofErr w:type="spellStart"/>
      <w:r>
        <w:t>Loc</w:t>
      </w:r>
      <w:proofErr w:type="spellEnd"/>
    </w:p>
    <w:p w14:paraId="3EB3F858" w14:textId="77777777" w:rsidR="004632F8" w:rsidRDefault="004632F8" w:rsidP="004632F8">
      <w:pPr>
        <w:numPr>
          <w:ilvl w:val="0"/>
          <w:numId w:val="6"/>
        </w:numPr>
      </w:pPr>
      <w:r>
        <w:t>Ms. Nguyen Phuong Lien</w:t>
      </w:r>
    </w:p>
    <w:p w14:paraId="194B306C" w14:textId="77777777" w:rsidR="004632F8" w:rsidRDefault="00F87022" w:rsidP="004632F8">
      <w:pPr>
        <w:numPr>
          <w:ilvl w:val="0"/>
          <w:numId w:val="4"/>
        </w:numPr>
      </w:pPr>
      <w:r>
        <w:t>Members of the Board of Directors term VI (2020 - 2024)</w:t>
      </w:r>
      <w:r w:rsidR="002809D7">
        <w:t xml:space="preserve"> had a meeting and appointed Ms. Pham </w:t>
      </w:r>
      <w:proofErr w:type="spellStart"/>
      <w:r w:rsidR="002809D7">
        <w:t>Thi</w:t>
      </w:r>
      <w:proofErr w:type="spellEnd"/>
      <w:r w:rsidR="002809D7">
        <w:t xml:space="preserve"> </w:t>
      </w:r>
      <w:proofErr w:type="spellStart"/>
      <w:r w:rsidR="002809D7">
        <w:t>Anh</w:t>
      </w:r>
      <w:proofErr w:type="spellEnd"/>
      <w:r w:rsidR="002809D7">
        <w:t xml:space="preserve"> Thu to be Chair of Board of Directors and appointed Mr. Nguyen </w:t>
      </w:r>
      <w:proofErr w:type="spellStart"/>
      <w:r w:rsidR="002809D7">
        <w:t>Huu</w:t>
      </w:r>
      <w:proofErr w:type="spellEnd"/>
      <w:r w:rsidR="002809D7">
        <w:t xml:space="preserve"> </w:t>
      </w:r>
      <w:proofErr w:type="spellStart"/>
      <w:r w:rsidR="002809D7">
        <w:t>Toan</w:t>
      </w:r>
      <w:proofErr w:type="spellEnd"/>
      <w:r w:rsidR="002809D7">
        <w:t xml:space="preserve"> to be Vice- Chair of Board of Directors</w:t>
      </w:r>
      <w:r w:rsidR="0027567F">
        <w:t xml:space="preserve">; appointed Mr. Dang Hong Truong to be governance officer </w:t>
      </w:r>
      <w:r w:rsidR="00CD3A75">
        <w:t>term 5 years</w:t>
      </w:r>
    </w:p>
    <w:p w14:paraId="748D5AA6" w14:textId="77777777" w:rsidR="00CD3A75" w:rsidRDefault="00CD3A75" w:rsidP="004632F8">
      <w:pPr>
        <w:numPr>
          <w:ilvl w:val="0"/>
          <w:numId w:val="4"/>
        </w:numPr>
      </w:pPr>
      <w:r>
        <w:t>Members of the Board of Supervisors term VI (2020 - 2024) had a meeting and appointed</w:t>
      </w:r>
      <w:r w:rsidR="00480AA1">
        <w:t xml:space="preserve"> Mr. Nguyen Minh </w:t>
      </w:r>
      <w:proofErr w:type="spellStart"/>
      <w:r w:rsidR="00480AA1">
        <w:t>Loc</w:t>
      </w:r>
      <w:proofErr w:type="spellEnd"/>
      <w:r w:rsidR="00480AA1">
        <w:t xml:space="preserve"> to be Chief of the Board of Supervisors term 5 years</w:t>
      </w:r>
    </w:p>
    <w:p w14:paraId="6DDB9414" w14:textId="77777777" w:rsidR="00D84161" w:rsidRDefault="00D84161" w:rsidP="00D84161">
      <w:r>
        <w:t>Article 07:</w:t>
      </w:r>
      <w:r w:rsidR="004C2DE5">
        <w:t xml:space="preserve"> This Annual General Mandate was approved totally by </w:t>
      </w:r>
      <w:r w:rsidR="00953091">
        <w:t>the Annual General Meeting of Shareholders of 2020 and valid from 12h00, on 27 Mar 2020</w:t>
      </w:r>
    </w:p>
    <w:sectPr w:rsidR="00D8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83F"/>
    <w:multiLevelType w:val="hybridMultilevel"/>
    <w:tmpl w:val="A9D8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C69F6"/>
    <w:multiLevelType w:val="hybridMultilevel"/>
    <w:tmpl w:val="0A467C9C"/>
    <w:lvl w:ilvl="0" w:tplc="21843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12A6"/>
    <w:multiLevelType w:val="hybridMultilevel"/>
    <w:tmpl w:val="766EF0EC"/>
    <w:lvl w:ilvl="0" w:tplc="46B4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227A"/>
    <w:multiLevelType w:val="hybridMultilevel"/>
    <w:tmpl w:val="FC422CA2"/>
    <w:lvl w:ilvl="0" w:tplc="0252597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D30B5D"/>
    <w:multiLevelType w:val="hybridMultilevel"/>
    <w:tmpl w:val="12F0C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553EA"/>
    <w:multiLevelType w:val="hybridMultilevel"/>
    <w:tmpl w:val="DFBE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3A"/>
    <w:rsid w:val="00044B50"/>
    <w:rsid w:val="00081666"/>
    <w:rsid w:val="001A2635"/>
    <w:rsid w:val="001E7359"/>
    <w:rsid w:val="00227DDF"/>
    <w:rsid w:val="0027567F"/>
    <w:rsid w:val="002809D7"/>
    <w:rsid w:val="002E53A1"/>
    <w:rsid w:val="004632F8"/>
    <w:rsid w:val="00480AA1"/>
    <w:rsid w:val="004C2DE5"/>
    <w:rsid w:val="005F3A1C"/>
    <w:rsid w:val="005F61A0"/>
    <w:rsid w:val="00617373"/>
    <w:rsid w:val="006A6EBD"/>
    <w:rsid w:val="006C3213"/>
    <w:rsid w:val="007551E5"/>
    <w:rsid w:val="00953091"/>
    <w:rsid w:val="009C1D3C"/>
    <w:rsid w:val="009E488E"/>
    <w:rsid w:val="00A420AC"/>
    <w:rsid w:val="00A768DF"/>
    <w:rsid w:val="00AA4AA7"/>
    <w:rsid w:val="00BC7AD7"/>
    <w:rsid w:val="00CD3A75"/>
    <w:rsid w:val="00D84161"/>
    <w:rsid w:val="00DE0617"/>
    <w:rsid w:val="00DF71EF"/>
    <w:rsid w:val="00E463D5"/>
    <w:rsid w:val="00ED5B14"/>
    <w:rsid w:val="00F40C42"/>
    <w:rsid w:val="00F837C9"/>
    <w:rsid w:val="00F87022"/>
    <w:rsid w:val="00FF04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3EBA"/>
  <w15:chartTrackingRefBased/>
  <w15:docId w15:val="{27121A20-C344-4987-B285-7E10E44E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phamsytiep phamsytiep</cp:lastModifiedBy>
  <cp:revision>2</cp:revision>
  <dcterms:created xsi:type="dcterms:W3CDTF">2020-04-01T10:29:00Z</dcterms:created>
  <dcterms:modified xsi:type="dcterms:W3CDTF">2020-04-01T10:29:00Z</dcterms:modified>
</cp:coreProperties>
</file>